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bookmarkStart w:id="0" w:name="_GoBack"/>
      <w:bookmarkEnd w:id="0"/>
      <w:r w:rsidRPr="002459FA">
        <w:rPr>
          <w:b/>
        </w:rPr>
        <w:t>Starost</w:t>
      </w:r>
      <w:r w:rsidR="00FD3C91">
        <w:rPr>
          <w:b/>
        </w:rPr>
        <w:t>k</w:t>
      </w:r>
      <w:r w:rsidRPr="002459FA">
        <w:rPr>
          <w:b/>
        </w:rPr>
        <w:t xml:space="preserve">a obce schvaluje dne </w:t>
      </w:r>
      <w:r w:rsidR="007C0FF8">
        <w:rPr>
          <w:b/>
        </w:rPr>
        <w:t>22</w:t>
      </w:r>
      <w:r w:rsidR="00E760FE">
        <w:rPr>
          <w:b/>
        </w:rPr>
        <w:t xml:space="preserve">. </w:t>
      </w:r>
      <w:r w:rsidR="007C0FF8">
        <w:rPr>
          <w:b/>
        </w:rPr>
        <w:t>12</w:t>
      </w:r>
      <w:r w:rsidR="00842E33">
        <w:rPr>
          <w:b/>
        </w:rPr>
        <w:t>.</w:t>
      </w:r>
      <w:r w:rsidR="00A31117">
        <w:rPr>
          <w:b/>
        </w:rPr>
        <w:t xml:space="preserve"> 2</w:t>
      </w:r>
      <w:r w:rsidR="007C0FF8">
        <w:rPr>
          <w:b/>
        </w:rPr>
        <w:t>022 rozpočtové opatření č 12</w:t>
      </w:r>
      <w:r w:rsidR="00862E74">
        <w:rPr>
          <w:b/>
        </w:rPr>
        <w:t>/2022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2825F8">
            <w:r>
              <w:t>1111</w:t>
            </w:r>
          </w:p>
        </w:tc>
        <w:tc>
          <w:tcPr>
            <w:tcW w:w="2694" w:type="dxa"/>
          </w:tcPr>
          <w:p w:rsidR="00E66085" w:rsidRDefault="00942057" w:rsidP="00926917">
            <w:r>
              <w:t xml:space="preserve">     </w:t>
            </w:r>
            <w:r w:rsidR="00E40328">
              <w:t xml:space="preserve">   </w:t>
            </w:r>
            <w:r w:rsidR="003536EC">
              <w:t xml:space="preserve"> </w:t>
            </w:r>
            <w:r w:rsidR="004673B5">
              <w:t xml:space="preserve">                      </w:t>
            </w:r>
            <w:r w:rsidR="005F4C99">
              <w:t xml:space="preserve">  </w:t>
            </w:r>
            <w:r w:rsidR="004673B5">
              <w:t xml:space="preserve">     2</w:t>
            </w:r>
            <w:r w:rsidR="007C0FF8">
              <w:t>1</w:t>
            </w:r>
            <w:r w:rsidR="004673B5">
              <w:t>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942057" w:rsidP="00E40328">
            <w:r>
              <w:t>1</w:t>
            </w:r>
            <w:r w:rsidR="004673B5">
              <w:t>112</w:t>
            </w:r>
          </w:p>
        </w:tc>
        <w:tc>
          <w:tcPr>
            <w:tcW w:w="2694" w:type="dxa"/>
          </w:tcPr>
          <w:p w:rsidR="00E66085" w:rsidRDefault="00942057" w:rsidP="004673B5">
            <w:r>
              <w:t xml:space="preserve">      </w:t>
            </w:r>
            <w:r w:rsidR="00E40328">
              <w:t xml:space="preserve"> </w:t>
            </w:r>
            <w:r w:rsidR="003536EC">
              <w:t xml:space="preserve">                         </w:t>
            </w:r>
            <w:r w:rsidR="004673B5">
              <w:t xml:space="preserve"> </w:t>
            </w:r>
            <w:r w:rsidR="003536EC">
              <w:t xml:space="preserve">     </w:t>
            </w:r>
            <w:r w:rsidR="007C0FF8">
              <w:t>15</w:t>
            </w:r>
            <w:r w:rsidR="004673B5">
              <w:t>000</w:t>
            </w:r>
          </w:p>
        </w:tc>
      </w:tr>
      <w:tr w:rsidR="007C0FF8" w:rsidTr="00E66085">
        <w:tc>
          <w:tcPr>
            <w:tcW w:w="1503" w:type="dxa"/>
            <w:vMerge/>
          </w:tcPr>
          <w:p w:rsidR="007C0FF8" w:rsidRDefault="007C0FF8"/>
        </w:tc>
        <w:tc>
          <w:tcPr>
            <w:tcW w:w="1757" w:type="dxa"/>
          </w:tcPr>
          <w:p w:rsidR="007C0FF8" w:rsidRDefault="007C0FF8"/>
        </w:tc>
        <w:tc>
          <w:tcPr>
            <w:tcW w:w="1701" w:type="dxa"/>
          </w:tcPr>
          <w:p w:rsidR="007C0FF8" w:rsidRDefault="007C0FF8" w:rsidP="00E40328">
            <w:r>
              <w:t>1113</w:t>
            </w:r>
          </w:p>
        </w:tc>
        <w:tc>
          <w:tcPr>
            <w:tcW w:w="2694" w:type="dxa"/>
          </w:tcPr>
          <w:p w:rsidR="007C0FF8" w:rsidRDefault="007C0FF8" w:rsidP="004673B5">
            <w:r>
              <w:t xml:space="preserve">                                      15000</w:t>
            </w:r>
          </w:p>
        </w:tc>
      </w:tr>
      <w:tr w:rsidR="007C0FF8" w:rsidTr="00E66085">
        <w:tc>
          <w:tcPr>
            <w:tcW w:w="1503" w:type="dxa"/>
            <w:vMerge/>
          </w:tcPr>
          <w:p w:rsidR="007C0FF8" w:rsidRDefault="007C0FF8"/>
        </w:tc>
        <w:tc>
          <w:tcPr>
            <w:tcW w:w="1757" w:type="dxa"/>
          </w:tcPr>
          <w:p w:rsidR="007C0FF8" w:rsidRDefault="007C0FF8" w:rsidP="00842E33"/>
        </w:tc>
        <w:tc>
          <w:tcPr>
            <w:tcW w:w="1701" w:type="dxa"/>
          </w:tcPr>
          <w:p w:rsidR="007C0FF8" w:rsidRDefault="007C0FF8" w:rsidP="00E40328">
            <w:r>
              <w:t>1121</w:t>
            </w:r>
          </w:p>
        </w:tc>
        <w:tc>
          <w:tcPr>
            <w:tcW w:w="2694" w:type="dxa"/>
          </w:tcPr>
          <w:p w:rsidR="007C0FF8" w:rsidRDefault="005F4C99" w:rsidP="004673B5">
            <w:r>
              <w:t xml:space="preserve">                                    </w:t>
            </w:r>
            <w:r w:rsidR="007C0FF8">
              <w:t>269000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E66085" w:rsidP="00842E33"/>
        </w:tc>
        <w:tc>
          <w:tcPr>
            <w:tcW w:w="1701" w:type="dxa"/>
          </w:tcPr>
          <w:p w:rsidR="00E66085" w:rsidRDefault="00942057" w:rsidP="00E40328">
            <w:r>
              <w:t>1</w:t>
            </w:r>
            <w:r w:rsidR="004673B5">
              <w:t>211</w:t>
            </w:r>
          </w:p>
        </w:tc>
        <w:tc>
          <w:tcPr>
            <w:tcW w:w="2694" w:type="dxa"/>
          </w:tcPr>
          <w:p w:rsidR="00E66085" w:rsidRDefault="00942057" w:rsidP="004673B5">
            <w:r>
              <w:t xml:space="preserve">      </w:t>
            </w:r>
            <w:r w:rsidR="003536EC">
              <w:t xml:space="preserve"> </w:t>
            </w:r>
            <w:r w:rsidR="007C0FF8">
              <w:t xml:space="preserve">                             322</w:t>
            </w:r>
            <w:r w:rsidR="004673B5">
              <w:t>000</w:t>
            </w:r>
          </w:p>
        </w:tc>
      </w:tr>
      <w:tr w:rsidR="007C0FF8" w:rsidTr="00E66085">
        <w:tc>
          <w:tcPr>
            <w:tcW w:w="1503" w:type="dxa"/>
            <w:vMerge/>
          </w:tcPr>
          <w:p w:rsidR="007C0FF8" w:rsidRDefault="007C0FF8"/>
        </w:tc>
        <w:tc>
          <w:tcPr>
            <w:tcW w:w="1757" w:type="dxa"/>
          </w:tcPr>
          <w:p w:rsidR="007C0FF8" w:rsidRDefault="007C0FF8" w:rsidP="00842E33"/>
        </w:tc>
        <w:tc>
          <w:tcPr>
            <w:tcW w:w="1701" w:type="dxa"/>
          </w:tcPr>
          <w:p w:rsidR="007C0FF8" w:rsidRDefault="007C0FF8" w:rsidP="00E40328">
            <w:r>
              <w:t>1341</w:t>
            </w:r>
          </w:p>
        </w:tc>
        <w:tc>
          <w:tcPr>
            <w:tcW w:w="2694" w:type="dxa"/>
          </w:tcPr>
          <w:p w:rsidR="007C0FF8" w:rsidRDefault="005F4C99" w:rsidP="004673B5">
            <w:r>
              <w:t xml:space="preserve">                                           </w:t>
            </w:r>
            <w:r w:rsidR="007C0FF8">
              <w:t>300</w:t>
            </w:r>
          </w:p>
        </w:tc>
      </w:tr>
      <w:tr w:rsidR="007C0FF8" w:rsidTr="00E66085">
        <w:tc>
          <w:tcPr>
            <w:tcW w:w="1503" w:type="dxa"/>
            <w:vMerge/>
          </w:tcPr>
          <w:p w:rsidR="007C0FF8" w:rsidRDefault="007C0FF8"/>
        </w:tc>
        <w:tc>
          <w:tcPr>
            <w:tcW w:w="1757" w:type="dxa"/>
          </w:tcPr>
          <w:p w:rsidR="007C0FF8" w:rsidRDefault="007C0FF8" w:rsidP="00842E33"/>
        </w:tc>
        <w:tc>
          <w:tcPr>
            <w:tcW w:w="1701" w:type="dxa"/>
          </w:tcPr>
          <w:p w:rsidR="007C0FF8" w:rsidRDefault="007C0FF8" w:rsidP="00E40328">
            <w:r>
              <w:t>1345</w:t>
            </w:r>
          </w:p>
        </w:tc>
        <w:tc>
          <w:tcPr>
            <w:tcW w:w="2694" w:type="dxa"/>
          </w:tcPr>
          <w:p w:rsidR="007C0FF8" w:rsidRDefault="005F4C99" w:rsidP="004673B5">
            <w:r>
              <w:t xml:space="preserve">                                      </w:t>
            </w:r>
            <w:r w:rsidR="007C0FF8">
              <w:t>14000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7C0FF8">
            <w:r>
              <w:t>1346</w:t>
            </w:r>
          </w:p>
        </w:tc>
        <w:tc>
          <w:tcPr>
            <w:tcW w:w="2694" w:type="dxa"/>
          </w:tcPr>
          <w:p w:rsidR="00E66085" w:rsidRDefault="00E40328" w:rsidP="007C0FF8">
            <w:r>
              <w:t xml:space="preserve">     </w:t>
            </w:r>
            <w:r w:rsidR="004673B5">
              <w:t xml:space="preserve">  </w:t>
            </w:r>
            <w:r w:rsidR="007C0FF8">
              <w:t xml:space="preserve">                         </w:t>
            </w:r>
            <w:r w:rsidR="005F4C99">
              <w:t xml:space="preserve">  </w:t>
            </w:r>
            <w:r w:rsidR="007C0FF8">
              <w:t xml:space="preserve">      3400</w:t>
            </w:r>
          </w:p>
        </w:tc>
      </w:tr>
      <w:tr w:rsidR="00E40328" w:rsidTr="00E66085">
        <w:tc>
          <w:tcPr>
            <w:tcW w:w="1503" w:type="dxa"/>
            <w:vMerge/>
          </w:tcPr>
          <w:p w:rsidR="00E40328" w:rsidRDefault="00E40328"/>
        </w:tc>
        <w:tc>
          <w:tcPr>
            <w:tcW w:w="1757" w:type="dxa"/>
          </w:tcPr>
          <w:p w:rsidR="00E40328" w:rsidRDefault="00E40328"/>
        </w:tc>
        <w:tc>
          <w:tcPr>
            <w:tcW w:w="1701" w:type="dxa"/>
          </w:tcPr>
          <w:p w:rsidR="00E40328" w:rsidRDefault="007C0FF8">
            <w:r>
              <w:t>1382</w:t>
            </w:r>
          </w:p>
        </w:tc>
        <w:tc>
          <w:tcPr>
            <w:tcW w:w="2694" w:type="dxa"/>
          </w:tcPr>
          <w:p w:rsidR="00E40328" w:rsidRDefault="00E40328" w:rsidP="007C0FF8">
            <w:r>
              <w:t xml:space="preserve">         </w:t>
            </w:r>
            <w:r w:rsidR="003536EC">
              <w:t xml:space="preserve">                         </w:t>
            </w:r>
            <w:r w:rsidR="004673B5">
              <w:t xml:space="preserve">  </w:t>
            </w:r>
            <w:r w:rsidR="003536EC">
              <w:t xml:space="preserve"> </w:t>
            </w:r>
            <w:r w:rsidR="005F4C99">
              <w:t xml:space="preserve">      </w:t>
            </w:r>
            <w:r w:rsidR="003536EC">
              <w:t xml:space="preserve">  </w:t>
            </w:r>
            <w:r w:rsidR="007C0FF8">
              <w:t>40</w:t>
            </w:r>
          </w:p>
        </w:tc>
      </w:tr>
      <w:tr w:rsidR="00E40328" w:rsidTr="00E66085">
        <w:tc>
          <w:tcPr>
            <w:tcW w:w="1503" w:type="dxa"/>
            <w:vMerge/>
          </w:tcPr>
          <w:p w:rsidR="00E40328" w:rsidRDefault="00E40328"/>
        </w:tc>
        <w:tc>
          <w:tcPr>
            <w:tcW w:w="1757" w:type="dxa"/>
          </w:tcPr>
          <w:p w:rsidR="00E40328" w:rsidRDefault="00E40328"/>
        </w:tc>
        <w:tc>
          <w:tcPr>
            <w:tcW w:w="1701" w:type="dxa"/>
          </w:tcPr>
          <w:p w:rsidR="00E40328" w:rsidRDefault="007C0FF8" w:rsidP="004673B5">
            <w:r>
              <w:t>1511</w:t>
            </w:r>
          </w:p>
        </w:tc>
        <w:tc>
          <w:tcPr>
            <w:tcW w:w="2694" w:type="dxa"/>
          </w:tcPr>
          <w:p w:rsidR="00E40328" w:rsidRDefault="00E40328" w:rsidP="004673B5">
            <w:r>
              <w:t xml:space="preserve">         </w:t>
            </w:r>
            <w:r w:rsidR="007C0FF8">
              <w:t xml:space="preserve">                             2</w:t>
            </w:r>
            <w:r w:rsidR="004673B5">
              <w:t>5000</w:t>
            </w:r>
          </w:p>
        </w:tc>
      </w:tr>
      <w:tr w:rsidR="007C0FF8" w:rsidTr="00E66085">
        <w:tc>
          <w:tcPr>
            <w:tcW w:w="1503" w:type="dxa"/>
            <w:vMerge/>
          </w:tcPr>
          <w:p w:rsidR="007C0FF8" w:rsidRDefault="007C0FF8"/>
        </w:tc>
        <w:tc>
          <w:tcPr>
            <w:tcW w:w="1757" w:type="dxa"/>
          </w:tcPr>
          <w:p w:rsidR="007C0FF8" w:rsidRDefault="007C0FF8"/>
        </w:tc>
        <w:tc>
          <w:tcPr>
            <w:tcW w:w="1701" w:type="dxa"/>
          </w:tcPr>
          <w:p w:rsidR="007C0FF8" w:rsidRDefault="007C0FF8" w:rsidP="004673B5">
            <w:r>
              <w:t>4116</w:t>
            </w:r>
          </w:p>
        </w:tc>
        <w:tc>
          <w:tcPr>
            <w:tcW w:w="2694" w:type="dxa"/>
          </w:tcPr>
          <w:p w:rsidR="007C0FF8" w:rsidRDefault="005F4C99" w:rsidP="004673B5">
            <w:r>
              <w:t xml:space="preserve">                                      </w:t>
            </w:r>
            <w:r w:rsidR="007C0FF8">
              <w:t>25000</w:t>
            </w:r>
          </w:p>
        </w:tc>
      </w:tr>
      <w:tr w:rsidR="004673B5" w:rsidTr="00E66085">
        <w:tc>
          <w:tcPr>
            <w:tcW w:w="1503" w:type="dxa"/>
            <w:vMerge/>
          </w:tcPr>
          <w:p w:rsidR="004673B5" w:rsidRDefault="004673B5"/>
        </w:tc>
        <w:tc>
          <w:tcPr>
            <w:tcW w:w="1757" w:type="dxa"/>
          </w:tcPr>
          <w:p w:rsidR="004673B5" w:rsidRDefault="004673B5">
            <w:r>
              <w:t>1032</w:t>
            </w:r>
          </w:p>
        </w:tc>
        <w:tc>
          <w:tcPr>
            <w:tcW w:w="1701" w:type="dxa"/>
          </w:tcPr>
          <w:p w:rsidR="004673B5" w:rsidRDefault="004673B5" w:rsidP="004673B5">
            <w:r>
              <w:t>2111</w:t>
            </w:r>
          </w:p>
        </w:tc>
        <w:tc>
          <w:tcPr>
            <w:tcW w:w="2694" w:type="dxa"/>
          </w:tcPr>
          <w:p w:rsidR="004673B5" w:rsidRDefault="004673B5" w:rsidP="007C0FF8">
            <w:r>
              <w:t xml:space="preserve">      </w:t>
            </w:r>
            <w:r w:rsidR="007C0FF8">
              <w:t xml:space="preserve">                              506</w:t>
            </w:r>
            <w:r>
              <w:t>000</w:t>
            </w:r>
          </w:p>
        </w:tc>
      </w:tr>
      <w:tr w:rsidR="007C0FF8" w:rsidTr="00E66085">
        <w:tc>
          <w:tcPr>
            <w:tcW w:w="1503" w:type="dxa"/>
            <w:vMerge/>
          </w:tcPr>
          <w:p w:rsidR="007C0FF8" w:rsidRDefault="007C0FF8"/>
        </w:tc>
        <w:tc>
          <w:tcPr>
            <w:tcW w:w="1757" w:type="dxa"/>
          </w:tcPr>
          <w:p w:rsidR="007C0FF8" w:rsidRDefault="007C0FF8">
            <w:r>
              <w:t>3639</w:t>
            </w:r>
          </w:p>
        </w:tc>
        <w:tc>
          <w:tcPr>
            <w:tcW w:w="1701" w:type="dxa"/>
          </w:tcPr>
          <w:p w:rsidR="007C0FF8" w:rsidRDefault="007C0FF8" w:rsidP="004673B5">
            <w:r>
              <w:t>2131</w:t>
            </w:r>
          </w:p>
        </w:tc>
        <w:tc>
          <w:tcPr>
            <w:tcW w:w="2694" w:type="dxa"/>
          </w:tcPr>
          <w:p w:rsidR="007C0FF8" w:rsidRDefault="005F4C99" w:rsidP="007C0FF8">
            <w:r>
              <w:t xml:space="preserve">                                      </w:t>
            </w:r>
            <w:r w:rsidR="007C0FF8">
              <w:t>14300</w:t>
            </w:r>
          </w:p>
        </w:tc>
      </w:tr>
      <w:tr w:rsidR="004673B5" w:rsidTr="00E66085">
        <w:tc>
          <w:tcPr>
            <w:tcW w:w="1503" w:type="dxa"/>
            <w:vMerge/>
          </w:tcPr>
          <w:p w:rsidR="004673B5" w:rsidRDefault="004673B5"/>
        </w:tc>
        <w:tc>
          <w:tcPr>
            <w:tcW w:w="1757" w:type="dxa"/>
          </w:tcPr>
          <w:p w:rsidR="004673B5" w:rsidRDefault="004673B5">
            <w:r>
              <w:t>6310</w:t>
            </w:r>
          </w:p>
        </w:tc>
        <w:tc>
          <w:tcPr>
            <w:tcW w:w="1701" w:type="dxa"/>
          </w:tcPr>
          <w:p w:rsidR="004673B5" w:rsidRDefault="004673B5" w:rsidP="004673B5">
            <w:r>
              <w:t>2141</w:t>
            </w:r>
          </w:p>
        </w:tc>
        <w:tc>
          <w:tcPr>
            <w:tcW w:w="2694" w:type="dxa"/>
          </w:tcPr>
          <w:p w:rsidR="004673B5" w:rsidRDefault="004673B5" w:rsidP="004673B5">
            <w:r>
              <w:t xml:space="preserve">         </w:t>
            </w:r>
            <w:r w:rsidR="007C0FF8">
              <w:t xml:space="preserve">                             213</w:t>
            </w:r>
            <w:r>
              <w:t>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7603E3">
            <w:r>
              <w:t>Navýšení příjmů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Default="005F4C99" w:rsidP="005F4C99">
            <w:r>
              <w:t>1251340</w:t>
            </w:r>
            <w:r w:rsidR="00942057">
              <w:t xml:space="preserve"> 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E66085" w:rsidRDefault="007C0FF8" w:rsidP="00942057">
            <w:r>
              <w:t>1032</w:t>
            </w:r>
          </w:p>
        </w:tc>
        <w:tc>
          <w:tcPr>
            <w:tcW w:w="1701" w:type="dxa"/>
          </w:tcPr>
          <w:p w:rsidR="00E66085" w:rsidRDefault="00E66085" w:rsidP="007C0FF8">
            <w:r>
              <w:t>5</w:t>
            </w:r>
            <w:r w:rsidR="00842E33">
              <w:t>1</w:t>
            </w:r>
            <w:r w:rsidR="007C0FF8">
              <w:t>69</w:t>
            </w:r>
          </w:p>
        </w:tc>
        <w:tc>
          <w:tcPr>
            <w:tcW w:w="2694" w:type="dxa"/>
          </w:tcPr>
          <w:p w:rsidR="00E66085" w:rsidRDefault="005F4C99" w:rsidP="004673B5">
            <w:r>
              <w:t xml:space="preserve">                                    </w:t>
            </w:r>
            <w:r w:rsidR="007C0FF8">
              <w:t>306300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7C0FF8" w:rsidP="00E40328">
            <w:r>
              <w:t>2333</w:t>
            </w:r>
          </w:p>
        </w:tc>
        <w:tc>
          <w:tcPr>
            <w:tcW w:w="1701" w:type="dxa"/>
          </w:tcPr>
          <w:p w:rsidR="00E66085" w:rsidRDefault="007C0FF8" w:rsidP="00842E33">
            <w:r>
              <w:t>6119</w:t>
            </w:r>
          </w:p>
        </w:tc>
        <w:tc>
          <w:tcPr>
            <w:tcW w:w="2694" w:type="dxa"/>
          </w:tcPr>
          <w:p w:rsidR="00E66085" w:rsidRDefault="005F4C99" w:rsidP="0073512E">
            <w:r>
              <w:t xml:space="preserve">                                      </w:t>
            </w:r>
            <w:r w:rsidR="007C0FF8">
              <w:t>15460</w:t>
            </w:r>
          </w:p>
        </w:tc>
      </w:tr>
      <w:tr w:rsidR="007C0FF8" w:rsidTr="00E66085">
        <w:tc>
          <w:tcPr>
            <w:tcW w:w="1502" w:type="dxa"/>
            <w:vMerge/>
          </w:tcPr>
          <w:p w:rsidR="007C0FF8" w:rsidRDefault="007C0FF8"/>
        </w:tc>
        <w:tc>
          <w:tcPr>
            <w:tcW w:w="1758" w:type="dxa"/>
          </w:tcPr>
          <w:p w:rsidR="007C0FF8" w:rsidRDefault="007C0FF8" w:rsidP="00E40328">
            <w:r>
              <w:t>3319</w:t>
            </w:r>
          </w:p>
        </w:tc>
        <w:tc>
          <w:tcPr>
            <w:tcW w:w="1701" w:type="dxa"/>
          </w:tcPr>
          <w:p w:rsidR="007C0FF8" w:rsidRDefault="007C0FF8" w:rsidP="00842E33">
            <w:r>
              <w:t>5021</w:t>
            </w:r>
          </w:p>
        </w:tc>
        <w:tc>
          <w:tcPr>
            <w:tcW w:w="2694" w:type="dxa"/>
          </w:tcPr>
          <w:p w:rsidR="007C0FF8" w:rsidRDefault="005F4C99" w:rsidP="0073512E">
            <w:r>
              <w:t xml:space="preserve">                                        </w:t>
            </w:r>
            <w:r w:rsidR="007C0FF8">
              <w:t>1000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C0FF8">
            <w:r>
              <w:t>3326</w:t>
            </w:r>
          </w:p>
        </w:tc>
        <w:tc>
          <w:tcPr>
            <w:tcW w:w="1701" w:type="dxa"/>
          </w:tcPr>
          <w:p w:rsidR="003536EC" w:rsidRDefault="007C0FF8" w:rsidP="0073512E">
            <w:r>
              <w:t>5154</w:t>
            </w:r>
          </w:p>
        </w:tc>
        <w:tc>
          <w:tcPr>
            <w:tcW w:w="2694" w:type="dxa"/>
          </w:tcPr>
          <w:p w:rsidR="003536EC" w:rsidRDefault="003536EC" w:rsidP="005F4C99">
            <w:r>
              <w:t xml:space="preserve">       </w:t>
            </w:r>
            <w:r w:rsidR="0073512E">
              <w:t xml:space="preserve">                 </w:t>
            </w:r>
            <w:r w:rsidR="005F4C99">
              <w:t xml:space="preserve">      </w:t>
            </w:r>
            <w:r w:rsidR="0073512E">
              <w:t xml:space="preserve">             </w:t>
            </w:r>
            <w:r w:rsidR="007C0FF8">
              <w:t>400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3536EC" w:rsidP="007C0FF8">
            <w:r>
              <w:t>3</w:t>
            </w:r>
            <w:r w:rsidR="007C0FF8">
              <w:t>399</w:t>
            </w:r>
          </w:p>
        </w:tc>
        <w:tc>
          <w:tcPr>
            <w:tcW w:w="1701" w:type="dxa"/>
          </w:tcPr>
          <w:p w:rsidR="003536EC" w:rsidRDefault="0073512E" w:rsidP="007C0FF8">
            <w:r>
              <w:t>51</w:t>
            </w:r>
            <w:r w:rsidR="007C0FF8">
              <w:t>94</w:t>
            </w:r>
          </w:p>
        </w:tc>
        <w:tc>
          <w:tcPr>
            <w:tcW w:w="2694" w:type="dxa"/>
          </w:tcPr>
          <w:p w:rsidR="003536EC" w:rsidRDefault="003536EC" w:rsidP="00F05C0F">
            <w:r>
              <w:t xml:space="preserve">       </w:t>
            </w:r>
            <w:r w:rsidR="0073512E">
              <w:t xml:space="preserve">                           </w:t>
            </w:r>
            <w:r w:rsidR="00F05C0F">
              <w:t xml:space="preserve">      </w:t>
            </w:r>
            <w:r w:rsidR="0073512E">
              <w:t xml:space="preserve">   </w:t>
            </w:r>
            <w:r w:rsidR="00F05C0F">
              <w:t>800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C0FF8">
            <w:r>
              <w:t>3722</w:t>
            </w:r>
          </w:p>
        </w:tc>
        <w:tc>
          <w:tcPr>
            <w:tcW w:w="1701" w:type="dxa"/>
          </w:tcPr>
          <w:p w:rsidR="003536EC" w:rsidRDefault="007C0FF8" w:rsidP="0073512E">
            <w:r>
              <w:t>5169</w:t>
            </w:r>
          </w:p>
        </w:tc>
        <w:tc>
          <w:tcPr>
            <w:tcW w:w="2694" w:type="dxa"/>
          </w:tcPr>
          <w:p w:rsidR="003536EC" w:rsidRDefault="003536EC" w:rsidP="007C0FF8">
            <w:r>
              <w:t xml:space="preserve">       </w:t>
            </w:r>
            <w:r w:rsidR="0073512E">
              <w:t xml:space="preserve">                             </w:t>
            </w:r>
            <w:r w:rsidR="005F4C99">
              <w:t xml:space="preserve">  </w:t>
            </w:r>
            <w:r w:rsidR="007C0FF8">
              <w:t>18000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C0FF8">
            <w:r>
              <w:t>3723</w:t>
            </w:r>
          </w:p>
        </w:tc>
        <w:tc>
          <w:tcPr>
            <w:tcW w:w="1701" w:type="dxa"/>
          </w:tcPr>
          <w:p w:rsidR="003536EC" w:rsidRDefault="0073512E" w:rsidP="007C0FF8">
            <w:r>
              <w:t>5</w:t>
            </w:r>
            <w:r w:rsidR="007C0FF8">
              <w:t>169</w:t>
            </w:r>
          </w:p>
        </w:tc>
        <w:tc>
          <w:tcPr>
            <w:tcW w:w="2694" w:type="dxa"/>
          </w:tcPr>
          <w:p w:rsidR="003536EC" w:rsidRDefault="003536EC" w:rsidP="007C0FF8">
            <w:r>
              <w:t xml:space="preserve">         </w:t>
            </w:r>
            <w:r w:rsidR="007C0FF8">
              <w:t xml:space="preserve">                               930</w:t>
            </w:r>
            <w:r>
              <w:t>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C0FF8">
            <w:r>
              <w:t>6118</w:t>
            </w:r>
          </w:p>
        </w:tc>
        <w:tc>
          <w:tcPr>
            <w:tcW w:w="1701" w:type="dxa"/>
          </w:tcPr>
          <w:p w:rsidR="003536EC" w:rsidRDefault="007C0FF8" w:rsidP="00E40328">
            <w:r>
              <w:t>513</w:t>
            </w:r>
            <w:r w:rsidR="0073512E">
              <w:t>9</w:t>
            </w:r>
          </w:p>
        </w:tc>
        <w:tc>
          <w:tcPr>
            <w:tcW w:w="2694" w:type="dxa"/>
          </w:tcPr>
          <w:p w:rsidR="003536EC" w:rsidRDefault="003536EC" w:rsidP="007C0FF8">
            <w:r>
              <w:t xml:space="preserve">                                   </w:t>
            </w:r>
            <w:r w:rsidR="00FD3C91">
              <w:t xml:space="preserve"> </w:t>
            </w:r>
            <w:r w:rsidR="0073512E">
              <w:t xml:space="preserve"> </w:t>
            </w:r>
            <w:r w:rsidR="005F4C99">
              <w:t xml:space="preserve">  </w:t>
            </w:r>
            <w:r w:rsidR="0073512E">
              <w:t xml:space="preserve"> </w:t>
            </w:r>
            <w:r w:rsidR="007C0FF8">
              <w:t>4300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73512E" w:rsidP="007C0FF8">
            <w:r>
              <w:t>6</w:t>
            </w:r>
            <w:r w:rsidR="007C0FF8">
              <w:t>118</w:t>
            </w:r>
          </w:p>
        </w:tc>
        <w:tc>
          <w:tcPr>
            <w:tcW w:w="1701" w:type="dxa"/>
          </w:tcPr>
          <w:p w:rsidR="00E66085" w:rsidRDefault="00E66085" w:rsidP="007C0FF8">
            <w:r>
              <w:t>5</w:t>
            </w:r>
            <w:r w:rsidR="007C0FF8">
              <w:t>171</w:t>
            </w:r>
          </w:p>
        </w:tc>
        <w:tc>
          <w:tcPr>
            <w:tcW w:w="2694" w:type="dxa"/>
          </w:tcPr>
          <w:p w:rsidR="00E66085" w:rsidRDefault="00FD3C91" w:rsidP="007C0FF8">
            <w:r>
              <w:t xml:space="preserve">                                  </w:t>
            </w:r>
            <w:r w:rsidR="0073512E">
              <w:t xml:space="preserve">  </w:t>
            </w:r>
            <w:r>
              <w:t xml:space="preserve">    </w:t>
            </w:r>
            <w:r w:rsidR="007C0FF8">
              <w:t>5300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7603E3">
            <w:r>
              <w:t>Navýšení výdajů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Default="0073512E" w:rsidP="005F4C99">
            <w:r>
              <w:t xml:space="preserve">                                    </w:t>
            </w:r>
            <w:r w:rsidR="005F4C99">
              <w:t>360860</w:t>
            </w:r>
          </w:p>
        </w:tc>
      </w:tr>
    </w:tbl>
    <w:p w:rsidR="00F05C0F" w:rsidRDefault="00F05C0F" w:rsidP="002459FA"/>
    <w:p w:rsidR="00F05C0F" w:rsidRDefault="005F4C99" w:rsidP="002459FA">
      <w:r>
        <w:t xml:space="preserve">Vyvěšeno 22. 12. </w:t>
      </w:r>
      <w:proofErr w:type="gramStart"/>
      <w:r>
        <w:t xml:space="preserve">2022                                                                                                     </w:t>
      </w:r>
      <w:r w:rsidR="00F05C0F">
        <w:t xml:space="preserve">                                 </w:t>
      </w:r>
      <w:r>
        <w:t xml:space="preserve">                Ing.</w:t>
      </w:r>
      <w:proofErr w:type="gramEnd"/>
      <w:r>
        <w:t xml:space="preserve"> Hana Hromádková</w:t>
      </w:r>
    </w:p>
    <w:p w:rsidR="00AC1C6C" w:rsidRDefault="00F05C0F" w:rsidP="002459FA"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5F4C99">
        <w:t xml:space="preserve">   starostka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C1C6C" w:rsidSect="00F05C0F">
      <w:pgSz w:w="15120" w:h="10440" w:orient="landscape" w:code="7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E1B5C"/>
    <w:rsid w:val="001E7D0C"/>
    <w:rsid w:val="002459FA"/>
    <w:rsid w:val="00252688"/>
    <w:rsid w:val="002825F8"/>
    <w:rsid w:val="002951C8"/>
    <w:rsid w:val="0033434F"/>
    <w:rsid w:val="003536EC"/>
    <w:rsid w:val="00370F27"/>
    <w:rsid w:val="00371843"/>
    <w:rsid w:val="003D2BD3"/>
    <w:rsid w:val="004673B5"/>
    <w:rsid w:val="004F4A9D"/>
    <w:rsid w:val="00514902"/>
    <w:rsid w:val="005436D5"/>
    <w:rsid w:val="005C2FB3"/>
    <w:rsid w:val="005F4C99"/>
    <w:rsid w:val="0067711B"/>
    <w:rsid w:val="006E3D63"/>
    <w:rsid w:val="0073512E"/>
    <w:rsid w:val="007559DA"/>
    <w:rsid w:val="007603E3"/>
    <w:rsid w:val="007C0FF8"/>
    <w:rsid w:val="00802659"/>
    <w:rsid w:val="00822024"/>
    <w:rsid w:val="00842E33"/>
    <w:rsid w:val="00862E74"/>
    <w:rsid w:val="00880AD6"/>
    <w:rsid w:val="00881C9D"/>
    <w:rsid w:val="00882A08"/>
    <w:rsid w:val="00926917"/>
    <w:rsid w:val="00942057"/>
    <w:rsid w:val="009D6559"/>
    <w:rsid w:val="009F350B"/>
    <w:rsid w:val="00A31117"/>
    <w:rsid w:val="00A324F4"/>
    <w:rsid w:val="00A63B39"/>
    <w:rsid w:val="00AC1C6C"/>
    <w:rsid w:val="00B10126"/>
    <w:rsid w:val="00C71D29"/>
    <w:rsid w:val="00CD26E2"/>
    <w:rsid w:val="00CE49FE"/>
    <w:rsid w:val="00D052A5"/>
    <w:rsid w:val="00DD477D"/>
    <w:rsid w:val="00E40328"/>
    <w:rsid w:val="00E66085"/>
    <w:rsid w:val="00E760FE"/>
    <w:rsid w:val="00E9421F"/>
    <w:rsid w:val="00EE203A"/>
    <w:rsid w:val="00F05C0F"/>
    <w:rsid w:val="00F14EBF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Účet Microsoft</cp:lastModifiedBy>
  <cp:revision>2</cp:revision>
  <cp:lastPrinted>2023-01-16T10:30:00Z</cp:lastPrinted>
  <dcterms:created xsi:type="dcterms:W3CDTF">2023-01-16T13:27:00Z</dcterms:created>
  <dcterms:modified xsi:type="dcterms:W3CDTF">2023-01-16T13:27:00Z</dcterms:modified>
</cp:coreProperties>
</file>